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8115" w14:textId="77777777" w:rsidR="00C805CE" w:rsidRPr="00C805CE" w:rsidRDefault="00C805CE" w:rsidP="00C805CE">
      <w:pPr>
        <w:spacing w:line="256" w:lineRule="auto"/>
        <w:ind w:left="141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05CE">
        <w:rPr>
          <w:rFonts w:ascii="Times New Roman" w:hAnsi="Times New Roman" w:cs="Times New Roman"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46B7BD96" wp14:editId="11F0EC40">
            <wp:extent cx="524510" cy="6946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1CCA9" w14:textId="77777777" w:rsidR="00C805CE" w:rsidRPr="00C805CE" w:rsidRDefault="00C805CE" w:rsidP="00C805C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REPUBLIKA HRVATSKA</w:t>
      </w:r>
    </w:p>
    <w:p w14:paraId="59B5348D" w14:textId="77777777" w:rsidR="00C805CE" w:rsidRPr="00C805CE" w:rsidRDefault="00C805CE" w:rsidP="00C805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KRAPINSKO-ZAGORSKA ŽUPANIJA</w:t>
      </w:r>
    </w:p>
    <w:p w14:paraId="17ADF82A" w14:textId="77777777" w:rsidR="00C805CE" w:rsidRPr="00C805CE" w:rsidRDefault="00C805CE" w:rsidP="00C805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OPĆINA BEDEKOVČINA</w:t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  <w:t xml:space="preserve">                  </w:t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08162F2A" w14:textId="77777777" w:rsidR="00C805CE" w:rsidRPr="00C805CE" w:rsidRDefault="00C805CE" w:rsidP="00C805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            OPĆINSKO VIJEĆE</w:t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</w:p>
    <w:p w14:paraId="561C11CF" w14:textId="77777777" w:rsidR="00C805CE" w:rsidRPr="00C805CE" w:rsidRDefault="00C805CE" w:rsidP="00C805CE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45947CA" w14:textId="77777777" w:rsidR="00C805CE" w:rsidRDefault="00C805CE" w:rsidP="00C805CE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</w:rPr>
        <w:drawing>
          <wp:inline distT="0" distB="0" distL="0" distR="0" wp14:anchorId="4843CF49" wp14:editId="6C73F1E4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3BE17" w14:textId="77777777" w:rsidR="00C805CE" w:rsidRPr="00C805CE" w:rsidRDefault="00C805CE" w:rsidP="00C805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5CE">
        <w:rPr>
          <w:rFonts w:ascii="Times New Roman" w:hAnsi="Times New Roman" w:cs="Times New Roman"/>
          <w:sz w:val="24"/>
          <w:szCs w:val="24"/>
        </w:rPr>
        <w:t>KLASA: 402-04/25-01/12</w:t>
      </w:r>
    </w:p>
    <w:p w14:paraId="36404A8D" w14:textId="77777777" w:rsidR="00C805CE" w:rsidRPr="00C805CE" w:rsidRDefault="00C805CE" w:rsidP="00C805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5CE">
        <w:rPr>
          <w:rFonts w:ascii="Times New Roman" w:hAnsi="Times New Roman" w:cs="Times New Roman"/>
          <w:sz w:val="24"/>
          <w:szCs w:val="24"/>
        </w:rPr>
        <w:t>URBROJ: 2140-8-02-5</w:t>
      </w:r>
    </w:p>
    <w:p w14:paraId="5B78E707" w14:textId="77777777" w:rsidR="00C805CE" w:rsidRPr="00C805CE" w:rsidRDefault="00C805CE" w:rsidP="00C805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5CE">
        <w:rPr>
          <w:rFonts w:ascii="Times New Roman" w:hAnsi="Times New Roman" w:cs="Times New Roman"/>
          <w:sz w:val="24"/>
          <w:szCs w:val="24"/>
        </w:rPr>
        <w:t>Bedekovčina, 22.07.2025. godine</w:t>
      </w:r>
    </w:p>
    <w:p w14:paraId="40DB9C06" w14:textId="77777777" w:rsidR="00C805CE" w:rsidRPr="00C805CE" w:rsidRDefault="00C805CE" w:rsidP="00C8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3FD607B" w14:textId="72D99A0A" w:rsidR="00C805CE" w:rsidRPr="00C805CE" w:rsidRDefault="00C805CE" w:rsidP="00C8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10. stavka 3. Zakona o financiranju političkih aktivnosti, izborne promidžbe i referenduma („Narodne novine“ broj 29/19 i 98/19) i članka 29. Statuta Općine Bedekovčina („Službeni glasnik Krapinsko-zagorske županije“ broj 12/21), Općinsko vijeće Općine Bedekovčina na 02. sjednici održanoj dana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22. srpnja </w:t>
      </w:r>
      <w:r w:rsidRPr="00C805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2025.</w:t>
      </w:r>
      <w:r w:rsidR="00A252E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C805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godine, donijelo je </w:t>
      </w:r>
    </w:p>
    <w:p w14:paraId="6A6B2167" w14:textId="77777777" w:rsidR="00C805CE" w:rsidRPr="00C805CE" w:rsidRDefault="00C805CE" w:rsidP="00C8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AED5AA4" w14:textId="77777777" w:rsidR="00C805CE" w:rsidRPr="00C805CE" w:rsidRDefault="00C805CE" w:rsidP="00C805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EBB0078" w14:textId="77777777" w:rsidR="00C805CE" w:rsidRPr="00C805CE" w:rsidRDefault="00C805CE" w:rsidP="00C8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70DF2F5" w14:textId="77777777" w:rsidR="00C805CE" w:rsidRPr="00C805CE" w:rsidRDefault="00C805CE" w:rsidP="00C8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ODLUKU</w:t>
      </w:r>
    </w:p>
    <w:p w14:paraId="0D2E621F" w14:textId="77777777" w:rsidR="00C805CE" w:rsidRPr="00C805CE" w:rsidRDefault="00C805CE" w:rsidP="00C80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O IZMJENI I DOPUNI ODLUKE</w:t>
      </w:r>
    </w:p>
    <w:p w14:paraId="4776ECD1" w14:textId="77777777" w:rsidR="00C805CE" w:rsidRPr="00C805CE" w:rsidRDefault="00C805CE" w:rsidP="00C805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 RASPOREĐIVANJU SREDSTAVA ZA FINANCIRANJE POLITIČKIH STRANAKA I ČLANOVA IZABRANIH S LISTE GRUPE BIRAČA ZASTUPLJENIH U OPĆINSKOM VIJEĆU OPĆINE BEDEKOVČINA ZA 2025. GODINU</w:t>
      </w:r>
    </w:p>
    <w:p w14:paraId="3867F88D" w14:textId="77777777" w:rsidR="00C805CE" w:rsidRPr="00C805CE" w:rsidRDefault="00C805CE" w:rsidP="00C8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7B6FEE9" w14:textId="77777777" w:rsidR="00C805CE" w:rsidRPr="00C805CE" w:rsidRDefault="00C805CE" w:rsidP="00C805C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25DE147" w14:textId="77777777" w:rsidR="00C805CE" w:rsidRPr="00C805CE" w:rsidRDefault="00C805CE" w:rsidP="00C805C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C805C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1.</w:t>
      </w:r>
    </w:p>
    <w:p w14:paraId="36980FD9" w14:textId="77777777" w:rsidR="00C805CE" w:rsidRPr="00C805CE" w:rsidRDefault="00C805CE" w:rsidP="00C805CE">
      <w:pPr>
        <w:spacing w:line="25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05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Odluci o raspoređivanju sredstava za financiranje političkih stranaka i članova izabranih s liste grupe birača zastupljenih u Općinskom vijeću Općine Bedekovčina za 2025. godinu („Službeni glasnik Krapinsko-zagorske županije“ broj 10/25) tablica u članku 4. mijenja se i glasi: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3919"/>
        <w:gridCol w:w="815"/>
        <w:gridCol w:w="979"/>
        <w:gridCol w:w="916"/>
      </w:tblGrid>
      <w:tr w:rsidR="00C805CE" w:rsidRPr="00C805CE" w14:paraId="67DCE544" w14:textId="77777777" w:rsidTr="0052764F">
        <w:trPr>
          <w:trHeight w:val="431"/>
          <w:tblHeader/>
          <w:jc w:val="center"/>
        </w:trPr>
        <w:tc>
          <w:tcPr>
            <w:tcW w:w="793" w:type="dxa"/>
            <w:vMerge w:val="restart"/>
          </w:tcPr>
          <w:p w14:paraId="02A4D45F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Redni</w:t>
            </w:r>
          </w:p>
          <w:p w14:paraId="08740081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broj</w:t>
            </w:r>
          </w:p>
        </w:tc>
        <w:tc>
          <w:tcPr>
            <w:tcW w:w="3919" w:type="dxa"/>
            <w:vMerge w:val="restart"/>
            <w:vAlign w:val="center"/>
          </w:tcPr>
          <w:p w14:paraId="65440CFC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Politička stranka i nezavisni vijećnici</w:t>
            </w:r>
          </w:p>
        </w:tc>
        <w:tc>
          <w:tcPr>
            <w:tcW w:w="1794" w:type="dxa"/>
            <w:gridSpan w:val="2"/>
          </w:tcPr>
          <w:p w14:paraId="7EB31240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Broj vijećnica/ka</w:t>
            </w:r>
          </w:p>
        </w:tc>
        <w:tc>
          <w:tcPr>
            <w:tcW w:w="916" w:type="dxa"/>
            <w:vAlign w:val="center"/>
          </w:tcPr>
          <w:p w14:paraId="36D015B1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Iznos u EUR</w:t>
            </w:r>
          </w:p>
        </w:tc>
      </w:tr>
      <w:tr w:rsidR="00C805CE" w:rsidRPr="00C805CE" w14:paraId="4EE22B4D" w14:textId="77777777" w:rsidTr="0052764F">
        <w:trPr>
          <w:trHeight w:val="136"/>
          <w:tblHeader/>
          <w:jc w:val="center"/>
        </w:trPr>
        <w:tc>
          <w:tcPr>
            <w:tcW w:w="793" w:type="dxa"/>
            <w:vMerge/>
          </w:tcPr>
          <w:p w14:paraId="205443DD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9" w:type="dxa"/>
            <w:vMerge/>
          </w:tcPr>
          <w:p w14:paraId="5BBC26D0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15" w:type="dxa"/>
            <w:tcBorders>
              <w:right w:val="single" w:sz="4" w:space="0" w:color="auto"/>
            </w:tcBorders>
          </w:tcPr>
          <w:p w14:paraId="5C29D5DF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žene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14:paraId="4BFEC3D2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muški</w:t>
            </w:r>
          </w:p>
        </w:tc>
        <w:tc>
          <w:tcPr>
            <w:tcW w:w="916" w:type="dxa"/>
            <w:tcBorders>
              <w:right w:val="single" w:sz="4" w:space="0" w:color="auto"/>
            </w:tcBorders>
          </w:tcPr>
          <w:p w14:paraId="07AB3A24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C805CE" w:rsidRPr="00C805CE" w14:paraId="3514F187" w14:textId="77777777" w:rsidTr="0052764F">
        <w:trPr>
          <w:trHeight w:val="445"/>
          <w:jc w:val="center"/>
        </w:trPr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14:paraId="55A419F7" w14:textId="77777777" w:rsidR="00C805CE" w:rsidRPr="00C805CE" w:rsidRDefault="00C805CE" w:rsidP="00C805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14:paraId="1384EF47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SOCIJALDEMOKRATSKA PARTIJA HRVATSKE - SDP</w:t>
            </w:r>
          </w:p>
        </w:tc>
        <w:tc>
          <w:tcPr>
            <w:tcW w:w="815" w:type="dxa"/>
          </w:tcPr>
          <w:p w14:paraId="6DDC2266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</w:tcPr>
          <w:p w14:paraId="31209852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16" w:type="dxa"/>
          </w:tcPr>
          <w:p w14:paraId="4A803F9B" w14:textId="77777777" w:rsidR="00C805CE" w:rsidRPr="00C805CE" w:rsidRDefault="00C805CE" w:rsidP="00C805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1.156,00</w:t>
            </w:r>
          </w:p>
        </w:tc>
      </w:tr>
      <w:tr w:rsidR="00C805CE" w:rsidRPr="00C805CE" w14:paraId="09F05FDB" w14:textId="77777777" w:rsidTr="0052764F">
        <w:trPr>
          <w:trHeight w:val="431"/>
          <w:jc w:val="center"/>
        </w:trPr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14:paraId="7F82A82C" w14:textId="77777777" w:rsidR="00C805CE" w:rsidRPr="00C805CE" w:rsidRDefault="00C805CE" w:rsidP="00C805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14:paraId="527AA1E9" w14:textId="77777777" w:rsidR="00C805CE" w:rsidRPr="00C805CE" w:rsidRDefault="00C805CE" w:rsidP="00C805CE">
            <w:pPr>
              <w:spacing w:after="0" w:line="240" w:lineRule="auto"/>
              <w:rPr>
                <w:rFonts w:ascii="Arial Bold" w:eastAsia="Times New Roman" w:hAnsi="Arial Bold" w:cs="Arial Bold"/>
                <w:spacing w:val="-2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HRVATSKA STRANKA UMIROVLJENIKA – HSU                  </w:t>
            </w:r>
          </w:p>
        </w:tc>
        <w:tc>
          <w:tcPr>
            <w:tcW w:w="815" w:type="dxa"/>
          </w:tcPr>
          <w:p w14:paraId="45A24049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</w:tcPr>
          <w:p w14:paraId="7C8905C9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16" w:type="dxa"/>
          </w:tcPr>
          <w:p w14:paraId="2FAFE4FC" w14:textId="77777777" w:rsidR="00C805CE" w:rsidRPr="00C805CE" w:rsidRDefault="00C805CE" w:rsidP="00C805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410,00</w:t>
            </w:r>
          </w:p>
        </w:tc>
      </w:tr>
      <w:tr w:rsidR="00C805CE" w:rsidRPr="00C805CE" w14:paraId="4BE8C6A4" w14:textId="77777777" w:rsidTr="0052764F">
        <w:trPr>
          <w:trHeight w:val="431"/>
          <w:jc w:val="center"/>
        </w:trPr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14:paraId="659A12E6" w14:textId="77777777" w:rsidR="00C805CE" w:rsidRPr="00C805CE" w:rsidRDefault="00C805CE" w:rsidP="00C805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14:paraId="62D3E030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HRVATSKA DEMOKRATSKA ZAJEDNICA - HDZ</w:t>
            </w:r>
          </w:p>
        </w:tc>
        <w:tc>
          <w:tcPr>
            <w:tcW w:w="815" w:type="dxa"/>
          </w:tcPr>
          <w:p w14:paraId="754C7B15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79" w:type="dxa"/>
          </w:tcPr>
          <w:p w14:paraId="121AD92E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916" w:type="dxa"/>
          </w:tcPr>
          <w:p w14:paraId="2B0A79A0" w14:textId="77777777" w:rsidR="00C805CE" w:rsidRPr="00C805CE" w:rsidRDefault="00C805CE" w:rsidP="00C805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1.939,00</w:t>
            </w:r>
          </w:p>
        </w:tc>
      </w:tr>
      <w:tr w:rsidR="00C805CE" w:rsidRPr="00C805CE" w14:paraId="0DA72138" w14:textId="77777777" w:rsidTr="0052764F">
        <w:trPr>
          <w:trHeight w:val="445"/>
          <w:jc w:val="center"/>
        </w:trPr>
        <w:tc>
          <w:tcPr>
            <w:tcW w:w="793" w:type="dxa"/>
            <w:tcBorders>
              <w:left w:val="single" w:sz="4" w:space="0" w:color="auto"/>
              <w:right w:val="single" w:sz="4" w:space="0" w:color="auto"/>
            </w:tcBorders>
          </w:tcPr>
          <w:p w14:paraId="3C196169" w14:textId="77777777" w:rsidR="00C805CE" w:rsidRPr="00C805CE" w:rsidRDefault="00C805CE" w:rsidP="00C805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14:paraId="34BADF33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 xml:space="preserve">HRVATSKA NARODNA STRANKA - LIBERALNI DEMOKRATI - HNS      </w:t>
            </w:r>
          </w:p>
        </w:tc>
        <w:tc>
          <w:tcPr>
            <w:tcW w:w="815" w:type="dxa"/>
          </w:tcPr>
          <w:p w14:paraId="00116A25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79" w:type="dxa"/>
          </w:tcPr>
          <w:p w14:paraId="3721ACEA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916" w:type="dxa"/>
          </w:tcPr>
          <w:p w14:paraId="21F34B94" w14:textId="77777777" w:rsidR="00C805CE" w:rsidRPr="00C805CE" w:rsidRDefault="00C805CE" w:rsidP="00C805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1.156,00</w:t>
            </w:r>
          </w:p>
        </w:tc>
      </w:tr>
      <w:tr w:rsidR="00C805CE" w:rsidRPr="00C805CE" w14:paraId="339B504F" w14:textId="77777777" w:rsidTr="0052764F">
        <w:trPr>
          <w:trHeight w:val="215"/>
          <w:jc w:val="center"/>
        </w:trPr>
        <w:tc>
          <w:tcPr>
            <w:tcW w:w="793" w:type="dxa"/>
          </w:tcPr>
          <w:p w14:paraId="5FB21A83" w14:textId="77777777" w:rsidR="00C805CE" w:rsidRPr="00C805CE" w:rsidRDefault="00C805CE" w:rsidP="00C805C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19" w:type="dxa"/>
          </w:tcPr>
          <w:p w14:paraId="4EB00422" w14:textId="77777777" w:rsidR="00C805CE" w:rsidRPr="00C805CE" w:rsidRDefault="00C805CE" w:rsidP="00C805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805C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NARODNA STRANKA - REFORMISTI</w:t>
            </w:r>
          </w:p>
        </w:tc>
        <w:tc>
          <w:tcPr>
            <w:tcW w:w="815" w:type="dxa"/>
          </w:tcPr>
          <w:p w14:paraId="519B5F72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979" w:type="dxa"/>
          </w:tcPr>
          <w:p w14:paraId="50A9831C" w14:textId="77777777" w:rsidR="00C805CE" w:rsidRPr="00C805CE" w:rsidRDefault="00C805CE" w:rsidP="00C805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916" w:type="dxa"/>
          </w:tcPr>
          <w:p w14:paraId="1217BC31" w14:textId="77777777" w:rsidR="00C805CE" w:rsidRPr="00C805CE" w:rsidRDefault="00C805CE" w:rsidP="00C805C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805CE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373,00</w:t>
            </w:r>
          </w:p>
        </w:tc>
      </w:tr>
    </w:tbl>
    <w:p w14:paraId="6864BC7D" w14:textId="77777777" w:rsidR="00C805CE" w:rsidRPr="00C805CE" w:rsidRDefault="00C805CE" w:rsidP="00C805CE">
      <w:pPr>
        <w:spacing w:line="25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BA006C9" w14:textId="77777777" w:rsidR="00C805CE" w:rsidRPr="00C805CE" w:rsidRDefault="00C805CE" w:rsidP="00C805CE">
      <w:pPr>
        <w:spacing w:line="256" w:lineRule="auto"/>
        <w:contextualSpacing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05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Članak 2.</w:t>
      </w:r>
    </w:p>
    <w:p w14:paraId="45314521" w14:textId="77777777" w:rsidR="00C805CE" w:rsidRPr="00C805CE" w:rsidRDefault="00C805CE" w:rsidP="00C805CE">
      <w:pPr>
        <w:spacing w:line="25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05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Ova odluka stupa na snagu osmog dana od dana objave u „Službenom glasniku Krapinsko-zagorske županije“.</w:t>
      </w:r>
    </w:p>
    <w:p w14:paraId="0E35E36D" w14:textId="77777777" w:rsidR="00C805CE" w:rsidRPr="00C805CE" w:rsidRDefault="00C805CE" w:rsidP="00C805CE">
      <w:pPr>
        <w:spacing w:line="256" w:lineRule="auto"/>
        <w:contextualSpacing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62774F" w14:textId="77777777" w:rsidR="00C805CE" w:rsidRPr="00C805CE" w:rsidRDefault="00C805CE" w:rsidP="00C805CE">
      <w:pPr>
        <w:spacing w:line="256" w:lineRule="auto"/>
        <w:contextualSpacing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805C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PREDSJEDNICA OPĆINSKOG VIJEĆA</w:t>
      </w:r>
    </w:p>
    <w:p w14:paraId="1087D9B5" w14:textId="77777777" w:rsidR="00C805CE" w:rsidRPr="00C805CE" w:rsidRDefault="00C805CE" w:rsidP="00C805CE">
      <w:pPr>
        <w:spacing w:line="256" w:lineRule="auto"/>
        <w:rPr>
          <w:kern w:val="0"/>
          <w14:ligatures w14:val="none"/>
        </w:rPr>
      </w:pPr>
      <w:r w:rsidRPr="00C805C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Valentina Pakračić-Jambrek </w:t>
      </w:r>
    </w:p>
    <w:p w14:paraId="54C63595" w14:textId="77777777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Dostaviti:</w:t>
      </w:r>
    </w:p>
    <w:p w14:paraId="53027F00" w14:textId="4E3244C6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 Ministarstvo financija,  Katančićeva  5, Zagreb (za nadzor akata)</w:t>
      </w:r>
    </w:p>
    <w:p w14:paraId="21CF1618" w14:textId="79854681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Za objavu u „Službenom glasniku KZŽ“ Krapina</w:t>
      </w:r>
    </w:p>
    <w:p w14:paraId="208F4A32" w14:textId="08EEB642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Političkim strankama iz čl. 1 ove Odluke</w:t>
      </w:r>
    </w:p>
    <w:p w14:paraId="341E31D6" w14:textId="7657CB73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="00A252EB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 izborno povjerenstv</w:t>
      </w:r>
      <w:r w:rsidR="00957166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</w:p>
    <w:p w14:paraId="056AB823" w14:textId="54F586EB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 Jedinstveni upravni odjel, ovdje</w:t>
      </w:r>
    </w:p>
    <w:p w14:paraId="6A26BE93" w14:textId="6A45C042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6. Za zbirku akata</w:t>
      </w:r>
    </w:p>
    <w:p w14:paraId="6B69FF84" w14:textId="10ED8A7B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 Za prilog zapisniku</w:t>
      </w:r>
    </w:p>
    <w:p w14:paraId="5C7C5D4B" w14:textId="03E656BF" w:rsidR="00EF2FDD" w:rsidRDefault="00EF2FDD" w:rsidP="00EF2FDD">
      <w:pPr>
        <w:pStyle w:val="Bezprored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8. Pismohrana, ovdje</w:t>
      </w:r>
    </w:p>
    <w:p w14:paraId="2A13E748" w14:textId="77777777" w:rsidR="00EF2FDD" w:rsidRDefault="00EF2FDD" w:rsidP="00EF2FDD">
      <w:pPr>
        <w:rPr>
          <w:rFonts w:ascii="Times New Roman" w:hAnsi="Times New Roman" w:cs="Times New Roman"/>
          <w:sz w:val="24"/>
          <w:szCs w:val="24"/>
        </w:rPr>
      </w:pPr>
    </w:p>
    <w:p w14:paraId="4EEB6769" w14:textId="77777777" w:rsidR="001D5CA3" w:rsidRDefault="001D5CA3"/>
    <w:sectPr w:rsidR="001D5CA3" w:rsidSect="00C805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-Code 39 les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20B0704020202020204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365BD"/>
    <w:multiLevelType w:val="hybridMultilevel"/>
    <w:tmpl w:val="C3E007D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928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CE"/>
    <w:rsid w:val="00171D91"/>
    <w:rsid w:val="001D5CA3"/>
    <w:rsid w:val="006C4E2C"/>
    <w:rsid w:val="00957166"/>
    <w:rsid w:val="00A252EB"/>
    <w:rsid w:val="00B408AE"/>
    <w:rsid w:val="00B71506"/>
    <w:rsid w:val="00BC7FB0"/>
    <w:rsid w:val="00C805CE"/>
    <w:rsid w:val="00EF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D09E3"/>
  <w15:chartTrackingRefBased/>
  <w15:docId w15:val="{47BF40BF-D410-4DF1-B253-7032F74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80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805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80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805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80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80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80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80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805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80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805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805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805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805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805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805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805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80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80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80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80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80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805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805C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805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805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805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805CE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F2FD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Jambrek</dc:creator>
  <cp:keywords/>
  <dc:description/>
  <cp:lastModifiedBy>Veronika Jambrek</cp:lastModifiedBy>
  <cp:revision>6</cp:revision>
  <cp:lastPrinted>2025-07-25T11:05:00Z</cp:lastPrinted>
  <dcterms:created xsi:type="dcterms:W3CDTF">2025-07-25T07:02:00Z</dcterms:created>
  <dcterms:modified xsi:type="dcterms:W3CDTF">2025-07-25T11:11:00Z</dcterms:modified>
</cp:coreProperties>
</file>